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"/>
          <w:lang w:eastAsia="zh-CN"/>
        </w:rPr>
        <w:t>申报林业专业高级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"/>
        </w:rPr>
        <w:t>职务任职资格评审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"/>
          <w:kern w:val="0"/>
          <w:sz w:val="44"/>
          <w:szCs w:val="44"/>
          <w:fitText w:val="7245" w:id="2"/>
          <w:lang w:eastAsia="zh-CN"/>
        </w:rPr>
        <w:t>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申报专业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联系方式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专业技术职务任职资格评审表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申报工程技术林业专业高级职务任职资格人员情况简明表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学历、学位证书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专业技术职务资格证书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专业技术职务聘任书</w:t>
            </w:r>
            <w:r>
              <w:rPr>
                <w:rFonts w:hint="default" w:ascii="仿宋_GB2312" w:eastAsia="仿宋_GB2312"/>
                <w:color w:val="000000"/>
                <w:sz w:val="32"/>
                <w:szCs w:val="32"/>
                <w:lang w:val="en-US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聘用合同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年度考核登记表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获奖材料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论文材料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业绩材料</w:t>
            </w:r>
          </w:p>
        </w:tc>
        <w:tc>
          <w:tcPr>
            <w:tcW w:w="174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注：1.请将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材料清单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打印，置于申报材料盒内第一页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申报的专业名称统一为：森林工业、林产化工、营林、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植保、城乡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园林绿化、林业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运输、林业机械的维护与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E1560"/>
    <w:rsid w:val="1C5516D8"/>
    <w:rsid w:val="238C7466"/>
    <w:rsid w:val="5D4F3E8A"/>
    <w:rsid w:val="61533472"/>
    <w:rsid w:val="6A8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黄辰洁</cp:lastModifiedBy>
  <dcterms:modified xsi:type="dcterms:W3CDTF">2021-01-26T01:54:52Z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