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tbl>
      <w:tblPr>
        <w:tblStyle w:val="6"/>
        <w:tblW w:w="5169" w:type="dxa"/>
        <w:tblInd w:w="4119" w:type="dxa"/>
        <w:tblLayout w:type="fixed"/>
        <w:tblCellMar>
          <w:top w:w="0" w:type="dxa"/>
          <w:left w:w="108" w:type="dxa"/>
          <w:bottom w:w="0" w:type="dxa"/>
          <w:right w:w="108" w:type="dxa"/>
        </w:tblCellMar>
      </w:tblPr>
      <w:tblGrid>
        <w:gridCol w:w="1548"/>
        <w:gridCol w:w="3621"/>
      </w:tblGrid>
      <w:tr>
        <w:tblPrEx>
          <w:tblLayout w:type="fixed"/>
          <w:tblCellMar>
            <w:top w:w="0" w:type="dxa"/>
            <w:left w:w="108" w:type="dxa"/>
            <w:bottom w:w="0" w:type="dxa"/>
            <w:right w:w="108" w:type="dxa"/>
          </w:tblCellMar>
        </w:tblPrEx>
        <w:trPr>
          <w:trHeight w:val="465" w:hRule="atLeast"/>
        </w:trPr>
        <w:tc>
          <w:tcPr>
            <w:tcW w:w="1548" w:type="dxa"/>
            <w:vAlign w:val="bottom"/>
          </w:tcPr>
          <w:p>
            <w:pPr>
              <w:rPr>
                <w:sz w:val="28"/>
              </w:rPr>
            </w:pPr>
            <w:r>
              <w:rPr>
                <w:rFonts w:hint="eastAsia"/>
                <w:sz w:val="28"/>
              </w:rPr>
              <w:t>计划文号：</w:t>
            </w:r>
          </w:p>
        </w:tc>
        <w:tc>
          <w:tcPr>
            <w:tcW w:w="3621" w:type="dxa"/>
            <w:vAlign w:val="bottom"/>
          </w:tcPr>
          <w:p>
            <w:pPr>
              <w:rPr>
                <w:sz w:val="28"/>
              </w:rPr>
            </w:pPr>
            <w:r>
              <w:rPr>
                <w:rFonts w:hint="eastAsia" w:eastAsia="仿宋_GB2312"/>
                <w:sz w:val="28"/>
              </w:rPr>
              <w:t>闽林</w:t>
            </w:r>
            <w:r>
              <w:rPr>
                <w:rFonts w:hint="eastAsia" w:eastAsia="仿宋_GB2312"/>
                <w:sz w:val="28"/>
                <w:lang w:val="en-US" w:eastAsia="zh-CN"/>
              </w:rPr>
              <w:t xml:space="preserve">       </w:t>
            </w:r>
            <w:r>
              <w:rPr>
                <w:rFonts w:hint="eastAsia" w:ascii="宋体" w:hAnsi="宋体" w:eastAsia="仿宋_GB2312"/>
                <w:sz w:val="28"/>
              </w:rPr>
              <w:t xml:space="preserve">〔   〕   </w:t>
            </w:r>
            <w:r>
              <w:rPr>
                <w:rFonts w:hint="eastAsia" w:eastAsia="仿宋_GB2312"/>
                <w:sz w:val="28"/>
              </w:rPr>
              <w:t>号</w:t>
            </w:r>
          </w:p>
        </w:tc>
      </w:tr>
    </w:tbl>
    <w:p>
      <w:pPr>
        <w:jc w:val="center"/>
        <w:rPr>
          <w:sz w:val="28"/>
        </w:rPr>
      </w:pPr>
    </w:p>
    <w:p>
      <w:pPr>
        <w:spacing w:line="1220" w:lineRule="exact"/>
        <w:jc w:val="center"/>
        <w:rPr>
          <w:b/>
          <w:sz w:val="72"/>
          <w:szCs w:val="72"/>
        </w:rPr>
      </w:pPr>
    </w:p>
    <w:p>
      <w:pPr>
        <w:spacing w:line="1220" w:lineRule="exact"/>
        <w:jc w:val="center"/>
        <w:rPr>
          <w:rFonts w:ascii="华文中宋" w:hAnsi="华文中宋" w:eastAsia="华文中宋"/>
          <w:b/>
          <w:sz w:val="52"/>
          <w:szCs w:val="52"/>
        </w:rPr>
      </w:pPr>
      <w:r>
        <w:rPr>
          <w:rFonts w:hint="eastAsia" w:ascii="华文中宋" w:hAnsi="华文中宋" w:eastAsia="华文中宋"/>
          <w:b/>
          <w:sz w:val="52"/>
          <w:szCs w:val="52"/>
        </w:rPr>
        <w:t>福建省林业科技推广项目</w:t>
      </w:r>
    </w:p>
    <w:p>
      <w:pPr>
        <w:spacing w:line="1220" w:lineRule="exact"/>
        <w:jc w:val="center"/>
        <w:rPr>
          <w:rFonts w:ascii="华文中宋" w:hAnsi="华文中宋" w:eastAsia="华文中宋"/>
          <w:b/>
          <w:sz w:val="52"/>
          <w:szCs w:val="52"/>
        </w:rPr>
      </w:pPr>
      <w:r>
        <w:rPr>
          <w:rFonts w:hint="eastAsia" w:ascii="华文中宋" w:hAnsi="华文中宋" w:eastAsia="华文中宋"/>
          <w:b/>
          <w:sz w:val="52"/>
          <w:szCs w:val="52"/>
        </w:rPr>
        <w:t>任务书</w:t>
      </w:r>
    </w:p>
    <w:p>
      <w:pPr>
        <w:spacing w:line="1220" w:lineRule="exact"/>
        <w:rPr>
          <w:rFonts w:ascii="华文中宋" w:hAnsi="华文中宋" w:eastAsia="华文中宋"/>
          <w:b/>
          <w:sz w:val="52"/>
          <w:szCs w:val="52"/>
        </w:rPr>
      </w:pPr>
    </w:p>
    <w:p>
      <w:pPr>
        <w:spacing w:line="800" w:lineRule="exact"/>
        <w:rPr>
          <w:rFonts w:ascii="楷体_GB2312" w:hAnsi="楷体_GB2312" w:eastAsia="楷体_GB2312" w:cs="楷体_GB2312"/>
          <w:b/>
          <w:spacing w:val="57"/>
          <w:sz w:val="32"/>
          <w:szCs w:val="32"/>
        </w:rPr>
      </w:pPr>
      <w:r>
        <w:rPr>
          <w:rFonts w:hint="eastAsia" w:ascii="楷体_GB2312" w:hAnsi="楷体_GB2312" w:eastAsia="楷体_GB2312" w:cs="楷体_GB2312"/>
          <w:b/>
          <w:spacing w:val="170"/>
          <w:sz w:val="32"/>
          <w:szCs w:val="32"/>
        </w:rPr>
        <w:t>项目名称:</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57"/>
          <w:sz w:val="32"/>
          <w:szCs w:val="32"/>
        </w:rPr>
        <w:t>项目承担单位：</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3"/>
          <w:sz w:val="32"/>
          <w:szCs w:val="32"/>
        </w:rPr>
        <w:t>项目实施管理单位：</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102"/>
          <w:sz w:val="32"/>
          <w:szCs w:val="32"/>
        </w:rPr>
        <w:t>项目负责人：</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170"/>
          <w:sz w:val="32"/>
          <w:szCs w:val="32"/>
        </w:rPr>
        <w:t>联系电话：</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57"/>
          <w:sz w:val="32"/>
          <w:szCs w:val="32"/>
        </w:rPr>
        <w:t>项目起止时间：</w:t>
      </w:r>
      <w:r>
        <w:rPr>
          <w:rFonts w:hint="eastAsia" w:ascii="楷体_GB2312" w:hAnsi="楷体_GB2312" w:eastAsia="楷体_GB2312" w:cs="楷体_GB2312"/>
          <w:b/>
          <w:sz w:val="32"/>
          <w:szCs w:val="32"/>
        </w:rPr>
        <w:t>年    月至        年    月</w:t>
      </w:r>
    </w:p>
    <w:p>
      <w:pPr>
        <w:jc w:val="center"/>
        <w:rPr>
          <w:b/>
          <w:sz w:val="44"/>
        </w:rPr>
      </w:pPr>
    </w:p>
    <w:p>
      <w:pPr>
        <w:jc w:val="center"/>
        <w:rPr>
          <w:b/>
          <w:sz w:val="44"/>
        </w:rPr>
      </w:pPr>
    </w:p>
    <w:p>
      <w:pPr>
        <w:jc w:val="center"/>
        <w:rPr>
          <w:b/>
          <w:sz w:val="44"/>
        </w:rPr>
      </w:pPr>
    </w:p>
    <w:p>
      <w:pPr>
        <w:jc w:val="center"/>
        <w:rPr>
          <w:b/>
          <w:sz w:val="44"/>
        </w:rPr>
      </w:pPr>
    </w:p>
    <w:p>
      <w:pPr>
        <w:rPr>
          <w:sz w:val="28"/>
        </w:rPr>
      </w:pPr>
    </w:p>
    <w:p>
      <w:pPr>
        <w:jc w:val="center"/>
        <w:rPr>
          <w:rFonts w:ascii="华文中宋" w:hAnsi="华文中宋" w:eastAsia="华文中宋" w:cs="华文中宋"/>
          <w:bCs/>
          <w:sz w:val="24"/>
        </w:rPr>
      </w:pPr>
      <w:r>
        <w:rPr>
          <w:rFonts w:hint="eastAsia" w:ascii="华文中宋" w:hAnsi="华文中宋" w:eastAsia="华文中宋" w:cs="华文中宋"/>
          <w:bCs/>
          <w:sz w:val="36"/>
        </w:rPr>
        <w:t xml:space="preserve">福 建 省 林 业 厅 </w:t>
      </w:r>
    </w:p>
    <w:p>
      <w:pPr>
        <w:pStyle w:val="2"/>
        <w:rPr>
          <w:b/>
          <w:bCs/>
          <w:sz w:val="32"/>
          <w:szCs w:val="32"/>
        </w:rPr>
      </w:pPr>
      <w:r>
        <w:rPr>
          <w:rFonts w:hint="eastAsia"/>
          <w:b/>
          <w:bCs/>
          <w:sz w:val="32"/>
          <w:szCs w:val="32"/>
        </w:rPr>
        <w:t>一、福建省林业厅与项目负责人、项目承担单位以及项目实施管理单位为顺利完成本项目的科技推广任务，经协商一致，订立本任务书。</w:t>
      </w:r>
    </w:p>
    <w:p>
      <w:pPr>
        <w:pStyle w:val="2"/>
        <w:rPr>
          <w:sz w:val="32"/>
          <w:szCs w:val="32"/>
        </w:rPr>
      </w:pPr>
    </w:p>
    <w:p>
      <w:pPr>
        <w:spacing w:line="500" w:lineRule="exact"/>
        <w:rPr>
          <w:rFonts w:ascii="仿宋_GB2312" w:eastAsia="仿宋_GB2312"/>
          <w:b/>
          <w:bCs/>
          <w:sz w:val="32"/>
          <w:szCs w:val="32"/>
        </w:rPr>
      </w:pPr>
      <w:r>
        <w:rPr>
          <w:rFonts w:hint="eastAsia" w:ascii="仿宋_GB2312" w:eastAsia="仿宋_GB2312"/>
          <w:b/>
          <w:bCs/>
          <w:sz w:val="32"/>
          <w:szCs w:val="32"/>
        </w:rPr>
        <w:t>二、推广项目成果来源、技术水平及推广的主要技术、实施地点、规模（限2000字内）</w:t>
      </w:r>
    </w:p>
    <w:tbl>
      <w:tblPr>
        <w:tblStyle w:val="6"/>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6" w:hRule="atLeast"/>
        </w:trPr>
        <w:tc>
          <w:tcPr>
            <w:tcW w:w="9356" w:type="dxa"/>
          </w:tcPr>
          <w:p>
            <w:pPr>
              <w:adjustRightInd w:val="0"/>
              <w:snapToGrid w:val="0"/>
              <w:spacing w:line="360" w:lineRule="auto"/>
              <w:ind w:firstLine="560" w:firstLineChars="200"/>
              <w:rPr>
                <w:rFonts w:ascii="宋体" w:hAnsi="宋体"/>
                <w:sz w:val="28"/>
              </w:rPr>
            </w:pPr>
          </w:p>
        </w:tc>
      </w:tr>
    </w:tbl>
    <w:p>
      <w:pPr>
        <w:rPr>
          <w:rFonts w:ascii="仿宋_GB2312" w:eastAsia="仿宋_GB2312"/>
          <w:sz w:val="32"/>
          <w:szCs w:val="32"/>
        </w:rPr>
      </w:pPr>
      <w:r>
        <w:rPr>
          <w:rFonts w:ascii="仿宋_GB2312" w:eastAsia="仿宋_GB2312"/>
          <w:sz w:val="28"/>
        </w:rPr>
        <w:br w:type="page"/>
      </w:r>
      <w:r>
        <w:rPr>
          <w:rFonts w:hint="eastAsia" w:ascii="仿宋_GB2312" w:eastAsia="仿宋_GB2312"/>
          <w:b/>
          <w:bCs/>
          <w:sz w:val="32"/>
          <w:szCs w:val="32"/>
        </w:rPr>
        <w:t>三、考核内容与预期达到的指标</w:t>
      </w:r>
    </w:p>
    <w:tbl>
      <w:tblPr>
        <w:tblStyle w:val="6"/>
        <w:tblW w:w="95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592" w:type="dxa"/>
          </w:tcPr>
          <w:p>
            <w:pPr>
              <w:jc w:val="center"/>
              <w:rPr>
                <w:rFonts w:ascii="仿宋_GB2312" w:eastAsia="仿宋_GB2312"/>
                <w:sz w:val="32"/>
                <w:szCs w:val="32"/>
              </w:rPr>
            </w:pPr>
            <w:r>
              <w:rPr>
                <w:rFonts w:hint="eastAsia" w:ascii="仿宋_GB2312" w:eastAsia="仿宋_GB2312"/>
                <w:b/>
                <w:bCs/>
                <w:sz w:val="32"/>
                <w:szCs w:val="32"/>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8" w:hRule="atLeast"/>
        </w:trPr>
        <w:tc>
          <w:tcPr>
            <w:tcW w:w="9592" w:type="dxa"/>
          </w:tcPr>
          <w:p>
            <w:pPr>
              <w:adjustRightInd w:val="0"/>
              <w:snapToGrid w:val="0"/>
              <w:spacing w:line="360" w:lineRule="auto"/>
              <w:ind w:firstLine="560" w:firstLineChars="200"/>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592" w:type="dxa"/>
          </w:tcPr>
          <w:p>
            <w:pPr>
              <w:jc w:val="center"/>
              <w:rPr>
                <w:rFonts w:ascii="仿宋_GB2312" w:eastAsia="仿宋_GB2312"/>
                <w:sz w:val="28"/>
              </w:rPr>
            </w:pPr>
            <w:r>
              <w:rPr>
                <w:rFonts w:hint="eastAsia" w:ascii="仿宋_GB2312" w:eastAsia="仿宋_GB2312"/>
                <w:b/>
                <w:bCs/>
                <w:sz w:val="32"/>
                <w:szCs w:val="32"/>
              </w:rPr>
              <w:t>经济社会效益指标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4" w:hRule="atLeast"/>
        </w:trPr>
        <w:tc>
          <w:tcPr>
            <w:tcW w:w="9592" w:type="dxa"/>
          </w:tcPr>
          <w:p>
            <w:pPr>
              <w:adjustRightInd w:val="0"/>
              <w:snapToGrid w:val="0"/>
              <w:spacing w:line="360" w:lineRule="auto"/>
              <w:rPr>
                <w:rFonts w:ascii="仿宋_GB2312" w:eastAsia="仿宋_GB2312"/>
                <w:sz w:val="28"/>
              </w:rPr>
            </w:pPr>
          </w:p>
        </w:tc>
      </w:tr>
    </w:tbl>
    <w:p>
      <w:pPr>
        <w:rPr>
          <w:rFonts w:ascii="仿宋_GB2312" w:eastAsia="仿宋_GB2312"/>
          <w:b/>
          <w:bCs/>
          <w:sz w:val="28"/>
        </w:rPr>
      </w:pPr>
    </w:p>
    <w:p>
      <w:pPr>
        <w:rPr>
          <w:rFonts w:ascii="仿宋_GB2312" w:eastAsia="仿宋_GB2312"/>
          <w:b/>
          <w:bCs/>
          <w:sz w:val="28"/>
        </w:rPr>
      </w:pPr>
    </w:p>
    <w:p>
      <w:pPr>
        <w:rPr>
          <w:rFonts w:ascii="仿宋_GB2312" w:eastAsia="仿宋_GB2312"/>
          <w:b/>
          <w:bCs/>
          <w:sz w:val="32"/>
          <w:szCs w:val="32"/>
        </w:rPr>
      </w:pPr>
      <w:r>
        <w:rPr>
          <w:rFonts w:hint="eastAsia" w:ascii="仿宋_GB2312" w:eastAsia="仿宋_GB2312"/>
          <w:b/>
          <w:bCs/>
          <w:sz w:val="32"/>
          <w:szCs w:val="32"/>
        </w:rPr>
        <w:t>四、本项目进度与考核（每个阶段时间跨度应为6个月以下）</w:t>
      </w:r>
    </w:p>
    <w:tbl>
      <w:tblPr>
        <w:tblStyle w:val="7"/>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jc w:val="center"/>
              <w:rPr>
                <w:rFonts w:ascii="仿宋_GB2312" w:eastAsia="仿宋_GB2312"/>
              </w:rPr>
            </w:pPr>
            <w:r>
              <w:rPr>
                <w:rFonts w:hint="eastAsia" w:ascii="仿宋_GB2312" w:eastAsia="仿宋_GB2312"/>
              </w:rPr>
              <w:t>起止时间</w:t>
            </w:r>
          </w:p>
          <w:p>
            <w:pPr>
              <w:jc w:val="center"/>
              <w:rPr>
                <w:rFonts w:hint="eastAsia" w:ascii="仿宋_GB2312" w:eastAsia="仿宋_GB2312"/>
              </w:rPr>
            </w:pPr>
            <w:r>
              <w:rPr>
                <w:rFonts w:hint="eastAsia" w:ascii="仿宋_GB2312" w:eastAsia="仿宋_GB2312"/>
              </w:rPr>
              <w:t>(*年**月至**月)</w:t>
            </w:r>
          </w:p>
          <w:p>
            <w:pPr>
              <w:jc w:val="center"/>
              <w:rPr>
                <w:rFonts w:ascii="仿宋_GB2312" w:eastAsia="仿宋_GB2312"/>
                <w:sz w:val="24"/>
              </w:rPr>
            </w:pPr>
            <w:r>
              <w:rPr>
                <w:rFonts w:hint="eastAsia" w:ascii="仿宋_GB2312" w:eastAsia="仿宋_GB2312"/>
              </w:rPr>
              <w:t>（每个阶段时间为半年）</w:t>
            </w:r>
          </w:p>
        </w:tc>
        <w:tc>
          <w:tcPr>
            <w:tcW w:w="6864" w:type="dxa"/>
            <w:vAlign w:val="center"/>
          </w:tcPr>
          <w:p>
            <w:pPr>
              <w:jc w:val="center"/>
              <w:rPr>
                <w:rFonts w:ascii="仿宋_GB2312" w:eastAsia="仿宋_GB2312"/>
                <w:sz w:val="28"/>
              </w:rPr>
            </w:pPr>
            <w:r>
              <w:rPr>
                <w:rFonts w:hint="eastAsia"/>
                <w:sz w:val="24"/>
              </w:rPr>
              <w:t>主要工作内容（500字以内）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60" w:type="dxa"/>
          </w:tcPr>
          <w:p>
            <w:pPr>
              <w:rPr>
                <w:rFonts w:ascii="仿宋_GB2312" w:eastAsia="仿宋_GB2312"/>
              </w:rPr>
            </w:pPr>
          </w:p>
        </w:tc>
        <w:tc>
          <w:tcPr>
            <w:tcW w:w="686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60" w:type="dxa"/>
          </w:tcPr>
          <w:p>
            <w:pPr>
              <w:rPr>
                <w:rFonts w:ascii="仿宋_GB2312" w:eastAsia="仿宋_GB2312"/>
              </w:rPr>
            </w:pPr>
          </w:p>
        </w:tc>
        <w:tc>
          <w:tcPr>
            <w:tcW w:w="686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60" w:type="dxa"/>
          </w:tcPr>
          <w:p>
            <w:pPr>
              <w:rPr>
                <w:rFonts w:ascii="仿宋_GB2312" w:eastAsia="仿宋_GB2312"/>
              </w:rPr>
            </w:pPr>
          </w:p>
        </w:tc>
        <w:tc>
          <w:tcPr>
            <w:tcW w:w="686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60" w:type="dxa"/>
          </w:tcPr>
          <w:p>
            <w:pPr>
              <w:rPr>
                <w:rFonts w:ascii="仿宋_GB2312" w:eastAsia="仿宋_GB2312"/>
              </w:rPr>
            </w:pPr>
          </w:p>
        </w:tc>
        <w:tc>
          <w:tcPr>
            <w:tcW w:w="686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60" w:type="dxa"/>
          </w:tcPr>
          <w:p>
            <w:pPr>
              <w:rPr>
                <w:rFonts w:ascii="仿宋_GB2312" w:eastAsia="仿宋_GB2312"/>
              </w:rPr>
            </w:pPr>
          </w:p>
        </w:tc>
        <w:tc>
          <w:tcPr>
            <w:tcW w:w="686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60" w:type="dxa"/>
          </w:tcPr>
          <w:p>
            <w:pPr>
              <w:rPr>
                <w:rFonts w:ascii="仿宋_GB2312" w:eastAsia="仿宋_GB2312"/>
              </w:rPr>
            </w:pPr>
          </w:p>
        </w:tc>
        <w:tc>
          <w:tcPr>
            <w:tcW w:w="6864" w:type="dxa"/>
          </w:tcPr>
          <w:p>
            <w:pPr>
              <w:rPr>
                <w:sz w:val="24"/>
              </w:rPr>
            </w:pPr>
          </w:p>
        </w:tc>
      </w:tr>
    </w:tbl>
    <w:p>
      <w:pPr>
        <w:rPr>
          <w:rFonts w:ascii="仿宋_GB2312" w:eastAsia="仿宋_GB2312"/>
          <w:sz w:val="28"/>
        </w:rPr>
      </w:pPr>
    </w:p>
    <w:p>
      <w:pPr>
        <w:rPr>
          <w:rFonts w:ascii="仿宋_GB2312" w:eastAsia="仿宋_GB2312"/>
          <w:sz w:val="30"/>
          <w:szCs w:val="30"/>
        </w:rPr>
      </w:pPr>
      <w:r>
        <w:rPr>
          <w:rFonts w:ascii="仿宋_GB2312" w:eastAsia="仿宋_GB2312"/>
          <w:sz w:val="28"/>
        </w:rPr>
        <w:br w:type="page"/>
      </w:r>
    </w:p>
    <w:p>
      <w:pPr>
        <w:spacing w:line="400" w:lineRule="exact"/>
        <w:outlineLvl w:val="0"/>
        <w:rPr>
          <w:rFonts w:ascii="仿宋_GB2312" w:eastAsia="仿宋_GB2312"/>
          <w:b/>
          <w:bCs/>
          <w:sz w:val="32"/>
          <w:szCs w:val="32"/>
        </w:rPr>
      </w:pPr>
      <w:r>
        <w:rPr>
          <w:rFonts w:hint="eastAsia" w:ascii="仿宋_GB2312" w:eastAsia="仿宋_GB2312"/>
          <w:b/>
          <w:bCs/>
          <w:sz w:val="32"/>
          <w:szCs w:val="32"/>
        </w:rPr>
        <w:t>五、经费预算</w:t>
      </w:r>
    </w:p>
    <w:p>
      <w:pPr>
        <w:spacing w:line="400" w:lineRule="exact"/>
        <w:ind w:left="-420" w:firstLine="8320" w:firstLineChars="2600"/>
        <w:rPr>
          <w:rFonts w:ascii="仿宋_GB2312" w:eastAsia="仿宋_GB2312"/>
          <w:sz w:val="32"/>
          <w:szCs w:val="32"/>
        </w:rPr>
      </w:pPr>
      <w:r>
        <w:rPr>
          <w:rFonts w:hint="eastAsia" w:ascii="仿宋_GB2312" w:eastAsia="仿宋_GB2312"/>
          <w:sz w:val="32"/>
          <w:szCs w:val="32"/>
        </w:rPr>
        <w:t>单位：万元</w:t>
      </w:r>
    </w:p>
    <w:tbl>
      <w:tblPr>
        <w:tblStyle w:val="6"/>
        <w:tblW w:w="9356" w:type="dxa"/>
        <w:tblInd w:w="28" w:type="dxa"/>
        <w:tblLayout w:type="fixed"/>
        <w:tblCellMar>
          <w:top w:w="0" w:type="dxa"/>
          <w:left w:w="30" w:type="dxa"/>
          <w:bottom w:w="0" w:type="dxa"/>
          <w:right w:w="30" w:type="dxa"/>
        </w:tblCellMar>
      </w:tblPr>
      <w:tblGrid>
        <w:gridCol w:w="2792"/>
        <w:gridCol w:w="1695"/>
        <w:gridCol w:w="1455"/>
        <w:gridCol w:w="3414"/>
      </w:tblGrid>
      <w:tr>
        <w:tblPrEx>
          <w:tblLayout w:type="fixed"/>
          <w:tblCellMar>
            <w:top w:w="0" w:type="dxa"/>
            <w:left w:w="30" w:type="dxa"/>
            <w:bottom w:w="0" w:type="dxa"/>
            <w:right w:w="30" w:type="dxa"/>
          </w:tblCellMar>
        </w:tblPrEx>
        <w:trPr>
          <w:trHeight w:val="475" w:hRule="atLeast"/>
        </w:trPr>
        <w:tc>
          <w:tcPr>
            <w:tcW w:w="2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科目</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总投资预算数</w:t>
            </w: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其中:林业厅补助</w:t>
            </w: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资助经费预算计算依据</w:t>
            </w: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1.林木优良品种引进与繁育</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2.先进实用技术引进和应用示范</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3.简易基础设施建设</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45"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4.必需的专用材料及小型仪器设备购置</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5.技术培训</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6.技术咨询</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7.科普宣传</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8.测试化验加工费</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9.差旅费</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10.会议费</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PrEx>
        <w:trPr>
          <w:trHeight w:val="1365"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11.出版/文献/信息传播/知识产权事务费</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45"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12.其他支出</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_GB2312" w:eastAsia="仿宋_GB2312" w:cs="仿宋_GB2312"/>
                <w:sz w:val="30"/>
                <w:szCs w:val="30"/>
              </w:rPr>
            </w:pPr>
          </w:p>
        </w:tc>
      </w:tr>
      <w:tr>
        <w:tblPrEx>
          <w:tblLayout w:type="fixed"/>
          <w:tblCellMar>
            <w:top w:w="0" w:type="dxa"/>
            <w:left w:w="30" w:type="dxa"/>
            <w:bottom w:w="0" w:type="dxa"/>
            <w:right w:w="30" w:type="dxa"/>
          </w:tblCellMar>
        </w:tblPrEx>
        <w:trPr>
          <w:trHeight w:val="737" w:hRule="exact"/>
        </w:trPr>
        <w:tc>
          <w:tcPr>
            <w:tcW w:w="279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合计</w:t>
            </w:r>
          </w:p>
        </w:tc>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14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3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r>
    </w:tbl>
    <w:p>
      <w:pPr>
        <w:spacing w:line="400" w:lineRule="exact"/>
        <w:ind w:left="629" w:hanging="104"/>
        <w:rPr>
          <w:rFonts w:ascii="仿宋_GB2312" w:eastAsia="仿宋_GB2312"/>
          <w:sz w:val="30"/>
          <w:szCs w:val="30"/>
        </w:rPr>
        <w:sectPr>
          <w:footerReference r:id="rId3" w:type="first"/>
          <w:pgSz w:w="11906" w:h="16838"/>
          <w:pgMar w:top="1304" w:right="1247" w:bottom="1304" w:left="1247" w:header="851" w:footer="992" w:gutter="0"/>
          <w:pgNumType w:fmt="decimal"/>
          <w:cols w:space="720" w:num="1"/>
          <w:titlePg/>
          <w:docGrid w:linePitch="312" w:charSpace="0"/>
        </w:sectPr>
      </w:pPr>
    </w:p>
    <w:p>
      <w:pPr>
        <w:spacing w:line="400" w:lineRule="exact"/>
        <w:outlineLvl w:val="0"/>
        <w:rPr>
          <w:rFonts w:ascii="仿宋_GB2312" w:eastAsia="仿宋_GB2312"/>
          <w:b/>
          <w:bCs/>
          <w:sz w:val="32"/>
          <w:szCs w:val="32"/>
        </w:rPr>
      </w:pPr>
      <w:r>
        <w:rPr>
          <w:rFonts w:hint="eastAsia" w:ascii="仿宋_GB2312" w:eastAsia="仿宋_GB2312"/>
          <w:b/>
          <w:bCs/>
          <w:sz w:val="32"/>
          <w:szCs w:val="32"/>
        </w:rPr>
        <w:t>六、参加本项目的单位和人员</w:t>
      </w:r>
    </w:p>
    <w:p>
      <w:pPr>
        <w:spacing w:line="440" w:lineRule="exact"/>
        <w:ind w:left="284" w:firstLine="573"/>
        <w:rPr>
          <w:rFonts w:ascii="仿宋_GB2312" w:eastAsia="仿宋_GB2312"/>
          <w:sz w:val="32"/>
          <w:szCs w:val="32"/>
        </w:rPr>
      </w:pPr>
      <w:r>
        <w:rPr>
          <w:rFonts w:hint="eastAsia" w:ascii="仿宋_GB2312" w:eastAsia="仿宋_GB2312"/>
          <w:sz w:val="32"/>
          <w:szCs w:val="32"/>
        </w:rPr>
        <w:t>承担单位：</w:t>
      </w:r>
    </w:p>
    <w:p>
      <w:pPr>
        <w:spacing w:line="440" w:lineRule="exact"/>
        <w:ind w:left="284" w:firstLine="573"/>
        <w:rPr>
          <w:rFonts w:ascii="仿宋_GB2312" w:eastAsia="仿宋_GB2312"/>
          <w:sz w:val="32"/>
          <w:szCs w:val="32"/>
        </w:rPr>
      </w:pPr>
      <w:r>
        <w:rPr>
          <w:rFonts w:hint="eastAsia" w:ascii="仿宋_GB2312" w:eastAsia="仿宋_GB2312"/>
          <w:sz w:val="32"/>
          <w:szCs w:val="32"/>
        </w:rPr>
        <w:t>合作单位：</w:t>
      </w:r>
    </w:p>
    <w:p>
      <w:pPr>
        <w:ind w:firstLine="800" w:firstLineChars="250"/>
        <w:rPr>
          <w:rFonts w:ascii="仿宋_GB2312" w:eastAsia="仿宋_GB2312"/>
          <w:sz w:val="32"/>
          <w:szCs w:val="32"/>
        </w:rPr>
      </w:pPr>
      <w:r>
        <w:rPr>
          <w:rFonts w:hint="eastAsia" w:ascii="仿宋_GB2312" w:eastAsia="仿宋_GB2312"/>
          <w:sz w:val="32"/>
          <w:szCs w:val="32"/>
        </w:rPr>
        <w:t>参加人员名单：</w:t>
      </w:r>
    </w:p>
    <w:tbl>
      <w:tblPr>
        <w:tblStyle w:val="7"/>
        <w:tblW w:w="13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01"/>
        <w:gridCol w:w="2835"/>
        <w:gridCol w:w="2835"/>
        <w:gridCol w:w="1559"/>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1101" w:type="dxa"/>
            <w:vAlign w:val="center"/>
          </w:tcPr>
          <w:p>
            <w:pPr>
              <w:jc w:val="center"/>
              <w:rPr>
                <w:rFonts w:ascii="仿宋_GB2312" w:eastAsia="仿宋_GB2312"/>
                <w:b/>
                <w:sz w:val="28"/>
                <w:szCs w:val="28"/>
              </w:rPr>
            </w:pPr>
            <w:r>
              <w:rPr>
                <w:rFonts w:hint="eastAsia" w:ascii="仿宋_GB2312" w:eastAsia="仿宋_GB2312"/>
                <w:b/>
                <w:sz w:val="28"/>
                <w:szCs w:val="28"/>
              </w:rPr>
              <w:t>姓 名</w:t>
            </w:r>
          </w:p>
        </w:tc>
        <w:tc>
          <w:tcPr>
            <w:tcW w:w="2835" w:type="dxa"/>
            <w:vAlign w:val="center"/>
          </w:tcPr>
          <w:p>
            <w:pPr>
              <w:jc w:val="center"/>
              <w:rPr>
                <w:rFonts w:ascii="仿宋_GB2312" w:eastAsia="仿宋_GB2312"/>
                <w:b/>
                <w:sz w:val="28"/>
                <w:szCs w:val="28"/>
              </w:rPr>
            </w:pPr>
            <w:r>
              <w:rPr>
                <w:rFonts w:hint="eastAsia" w:ascii="仿宋_GB2312" w:eastAsia="仿宋_GB2312"/>
                <w:b/>
                <w:sz w:val="28"/>
                <w:szCs w:val="28"/>
              </w:rPr>
              <w:t>所在单位</w:t>
            </w:r>
          </w:p>
        </w:tc>
        <w:tc>
          <w:tcPr>
            <w:tcW w:w="2835" w:type="dxa"/>
            <w:vAlign w:val="center"/>
          </w:tcPr>
          <w:p>
            <w:pPr>
              <w:jc w:val="center"/>
              <w:rPr>
                <w:rFonts w:ascii="仿宋_GB2312" w:eastAsia="仿宋_GB2312"/>
                <w:b/>
                <w:sz w:val="28"/>
                <w:szCs w:val="28"/>
              </w:rPr>
            </w:pPr>
            <w:r>
              <w:rPr>
                <w:rFonts w:hint="eastAsia" w:ascii="仿宋_GB2312" w:eastAsia="仿宋_GB2312"/>
                <w:b/>
                <w:sz w:val="28"/>
                <w:szCs w:val="28"/>
              </w:rPr>
              <w:t>身份证号码</w:t>
            </w:r>
          </w:p>
        </w:tc>
        <w:tc>
          <w:tcPr>
            <w:tcW w:w="1559" w:type="dxa"/>
            <w:vAlign w:val="center"/>
          </w:tcPr>
          <w:p>
            <w:pPr>
              <w:jc w:val="center"/>
              <w:rPr>
                <w:rFonts w:ascii="仿宋_GB2312" w:eastAsia="仿宋_GB2312"/>
                <w:b/>
                <w:sz w:val="28"/>
                <w:szCs w:val="28"/>
              </w:rPr>
            </w:pPr>
            <w:r>
              <w:rPr>
                <w:rFonts w:hint="eastAsia" w:ascii="仿宋_GB2312" w:eastAsia="仿宋_GB2312"/>
                <w:b/>
                <w:sz w:val="28"/>
                <w:szCs w:val="28"/>
              </w:rPr>
              <w:t>职务/职称</w:t>
            </w:r>
          </w:p>
        </w:tc>
        <w:tc>
          <w:tcPr>
            <w:tcW w:w="2127" w:type="dxa"/>
            <w:vAlign w:val="center"/>
          </w:tcPr>
          <w:p>
            <w:pPr>
              <w:jc w:val="center"/>
              <w:rPr>
                <w:rFonts w:ascii="仿宋_GB2312" w:eastAsia="仿宋_GB2312"/>
                <w:b/>
                <w:sz w:val="28"/>
                <w:szCs w:val="28"/>
              </w:rPr>
            </w:pPr>
            <w:r>
              <w:rPr>
                <w:rFonts w:hint="eastAsia" w:ascii="仿宋_GB2312" w:eastAsia="仿宋_GB2312"/>
                <w:b/>
                <w:sz w:val="28"/>
                <w:szCs w:val="28"/>
              </w:rPr>
              <w:t>从事专业</w:t>
            </w:r>
          </w:p>
        </w:tc>
        <w:tc>
          <w:tcPr>
            <w:tcW w:w="1842" w:type="dxa"/>
            <w:vAlign w:val="center"/>
          </w:tcPr>
          <w:p>
            <w:pPr>
              <w:ind w:right="-107"/>
              <w:jc w:val="center"/>
              <w:rPr>
                <w:rFonts w:ascii="仿宋_GB2312" w:eastAsia="仿宋_GB2312"/>
                <w:b/>
                <w:sz w:val="28"/>
                <w:szCs w:val="28"/>
              </w:rPr>
            </w:pPr>
            <w:r>
              <w:rPr>
                <w:rFonts w:hint="eastAsia" w:ascii="仿宋_GB2312" w:eastAsia="仿宋_GB2312"/>
                <w:b/>
                <w:sz w:val="28"/>
                <w:szCs w:val="28"/>
              </w:rPr>
              <w:t>在项目中分工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 w:val="28"/>
                <w:szCs w:val="28"/>
              </w:rPr>
            </w:pPr>
          </w:p>
        </w:tc>
        <w:tc>
          <w:tcPr>
            <w:tcW w:w="1101" w:type="dxa"/>
            <w:vAlign w:val="center"/>
          </w:tcPr>
          <w:p>
            <w:pPr>
              <w:jc w:val="center"/>
              <w:rPr>
                <w:rFonts w:ascii="宋体" w:hAnsi="宋体"/>
                <w:sz w:val="28"/>
                <w:szCs w:val="28"/>
              </w:rPr>
            </w:pPr>
          </w:p>
        </w:tc>
        <w:tc>
          <w:tcPr>
            <w:tcW w:w="2835" w:type="dxa"/>
            <w:vAlign w:val="center"/>
          </w:tcPr>
          <w:p>
            <w:pPr>
              <w:jc w:val="left"/>
              <w:rPr>
                <w:rFonts w:ascii="宋体" w:hAnsi="宋体"/>
                <w:sz w:val="28"/>
                <w:szCs w:val="28"/>
              </w:rPr>
            </w:pPr>
          </w:p>
        </w:tc>
        <w:tc>
          <w:tcPr>
            <w:tcW w:w="2835" w:type="dxa"/>
            <w:vAlign w:val="center"/>
          </w:tcPr>
          <w:p>
            <w:pPr>
              <w:jc w:val="left"/>
              <w:rPr>
                <w:rFonts w:ascii="宋体" w:hAnsi="宋体"/>
                <w:sz w:val="28"/>
                <w:szCs w:val="28"/>
              </w:rPr>
            </w:pPr>
          </w:p>
        </w:tc>
        <w:tc>
          <w:tcPr>
            <w:tcW w:w="1559" w:type="dxa"/>
            <w:vAlign w:val="center"/>
          </w:tcPr>
          <w:p>
            <w:pPr>
              <w:jc w:val="center"/>
              <w:rPr>
                <w:rFonts w:ascii="宋体" w:hAnsi="宋体"/>
                <w:sz w:val="28"/>
                <w:szCs w:val="28"/>
              </w:rPr>
            </w:pPr>
          </w:p>
        </w:tc>
        <w:tc>
          <w:tcPr>
            <w:tcW w:w="2127" w:type="dxa"/>
            <w:vAlign w:val="center"/>
          </w:tcPr>
          <w:p>
            <w:pPr>
              <w:jc w:val="center"/>
              <w:rPr>
                <w:rFonts w:ascii="宋体" w:hAnsi="宋体"/>
                <w:sz w:val="28"/>
                <w:szCs w:val="28"/>
              </w:rPr>
            </w:pPr>
          </w:p>
        </w:tc>
        <w:tc>
          <w:tcPr>
            <w:tcW w:w="184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vAlign w:val="center"/>
          </w:tcPr>
          <w:p>
            <w:pPr>
              <w:jc w:val="center"/>
              <w:rPr>
                <w:rFonts w:ascii="宋体" w:hAnsi="宋体"/>
                <w:szCs w:val="21"/>
              </w:rPr>
            </w:pPr>
          </w:p>
        </w:tc>
        <w:tc>
          <w:tcPr>
            <w:tcW w:w="1101" w:type="dxa"/>
            <w:vAlign w:val="center"/>
          </w:tcPr>
          <w:p>
            <w:pPr>
              <w:jc w:val="center"/>
              <w:rPr>
                <w:rFonts w:ascii="宋体" w:hAnsi="宋体"/>
                <w:szCs w:val="21"/>
              </w:rPr>
            </w:pPr>
          </w:p>
        </w:tc>
        <w:tc>
          <w:tcPr>
            <w:tcW w:w="2835" w:type="dxa"/>
            <w:vAlign w:val="center"/>
          </w:tcPr>
          <w:p>
            <w:pPr>
              <w:jc w:val="left"/>
              <w:rPr>
                <w:rFonts w:ascii="宋体" w:hAnsi="宋体"/>
                <w:szCs w:val="21"/>
              </w:rPr>
            </w:pPr>
          </w:p>
        </w:tc>
        <w:tc>
          <w:tcPr>
            <w:tcW w:w="2835" w:type="dxa"/>
            <w:vAlign w:val="center"/>
          </w:tcPr>
          <w:p>
            <w:pPr>
              <w:jc w:val="left"/>
              <w:rPr>
                <w:rFonts w:ascii="宋体" w:hAnsi="宋体"/>
                <w:szCs w:val="21"/>
              </w:rPr>
            </w:pPr>
          </w:p>
        </w:tc>
        <w:tc>
          <w:tcPr>
            <w:tcW w:w="1559"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842" w:type="dxa"/>
            <w:vAlign w:val="center"/>
          </w:tcPr>
          <w:p>
            <w:pPr>
              <w:jc w:val="center"/>
              <w:rPr>
                <w:rFonts w:ascii="宋体" w:hAnsi="宋体"/>
                <w:szCs w:val="21"/>
              </w:rPr>
            </w:pPr>
          </w:p>
        </w:tc>
      </w:tr>
    </w:tbl>
    <w:p>
      <w:pPr>
        <w:rPr>
          <w:rFonts w:ascii="仿宋_GB2312" w:eastAsia="仿宋_GB2312"/>
          <w:sz w:val="28"/>
        </w:rPr>
        <w:sectPr>
          <w:pgSz w:w="16838" w:h="11906" w:orient="landscape"/>
          <w:pgMar w:top="1304" w:right="1247" w:bottom="1304" w:left="1247" w:header="851" w:footer="992" w:gutter="0"/>
          <w:pgNumType w:fmt="decimal"/>
          <w:cols w:space="720" w:num="1"/>
          <w:docGrid w:linePitch="312" w:charSpace="0"/>
        </w:sectPr>
      </w:pPr>
    </w:p>
    <w:p>
      <w:pPr>
        <w:spacing w:afterLines="50" w:line="440" w:lineRule="exact"/>
        <w:ind w:left="108" w:hanging="6"/>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七、其它</w:t>
      </w:r>
    </w:p>
    <w:p>
      <w:pPr>
        <w:spacing w:afterLines="50" w:line="440" w:lineRule="exact"/>
        <w:ind w:left="103" w:leftChars="49" w:firstLine="560" w:firstLineChars="200"/>
        <w:outlineLvl w:val="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本任务书的未尽事宜，按照《林业改革发展资金管理办法》、《福建省省级以上财政林业专项资金管理办法》</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《福建省林业科技补助项目</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实施管理</w:t>
      </w:r>
      <w:r>
        <w:rPr>
          <w:rFonts w:hint="eastAsia" w:ascii="仿宋_GB2312" w:hAnsi="仿宋_GB2312" w:eastAsia="仿宋_GB2312" w:cs="仿宋_GB2312"/>
          <w:color w:val="000000" w:themeColor="text1"/>
          <w:sz w:val="28"/>
          <w:szCs w:val="28"/>
          <w14:textFill>
            <w14:solidFill>
              <w14:schemeClr w14:val="tx1"/>
            </w14:solidFill>
          </w14:textFill>
        </w:rPr>
        <w:t>办法》等</w:t>
      </w:r>
      <w:r>
        <w:rPr>
          <w:rFonts w:hint="eastAsia" w:ascii="仿宋_GB2312" w:hAnsi="仿宋_GB2312" w:eastAsia="仿宋_GB2312" w:cs="仿宋_GB2312"/>
          <w:color w:val="000000" w:themeColor="text1"/>
          <w:sz w:val="28"/>
          <w:szCs w:val="28"/>
          <w:lang w:eastAsia="zh-CN"/>
          <w14:textFill>
            <w14:solidFill>
              <w14:schemeClr w14:val="tx1"/>
            </w14:solidFill>
          </w14:textFill>
        </w:rPr>
        <w:t>有关规定</w:t>
      </w:r>
      <w:r>
        <w:rPr>
          <w:rFonts w:hint="eastAsia" w:ascii="仿宋_GB2312" w:hAnsi="仿宋_GB2312" w:eastAsia="仿宋_GB2312" w:cs="仿宋_GB2312"/>
          <w:color w:val="000000" w:themeColor="text1"/>
          <w:sz w:val="28"/>
          <w:szCs w:val="28"/>
          <w14:textFill>
            <w14:solidFill>
              <w14:schemeClr w14:val="tx1"/>
            </w14:solidFill>
          </w14:textFill>
        </w:rPr>
        <w:t>执行。任务书执行过程中出现的问题，经各方协商签订的附加条款作为本任务书的组成部分。</w:t>
      </w:r>
    </w:p>
    <w:p>
      <w:pPr>
        <w:spacing w:afterLines="50" w:line="440" w:lineRule="exact"/>
        <w:ind w:left="108" w:hanging="6"/>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八、项目负责人承诺意见</w:t>
      </w:r>
    </w:p>
    <w:tbl>
      <w:tblPr>
        <w:tblStyle w:val="6"/>
        <w:tblW w:w="8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8338" w:type="dxa"/>
          </w:tcPr>
          <w:p>
            <w:pPr>
              <w:snapToGrid w:val="0"/>
              <w:spacing w:beforeLines="50" w:line="440" w:lineRule="exact"/>
              <w:ind w:firstLine="560" w:firstLineChars="200"/>
              <w:outlineLvl w:val="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我保证上述填报内容的真实性。我与本项目组成员将严格遵守</w:t>
            </w:r>
            <w:r>
              <w:rPr>
                <w:rFonts w:hint="eastAsia" w:ascii="仿宋_GB2312" w:hAnsi="仿宋_GB2312" w:eastAsia="仿宋_GB2312" w:cs="仿宋_GB2312"/>
                <w:color w:val="000000" w:themeColor="text1"/>
                <w:sz w:val="28"/>
                <w:szCs w:val="28"/>
                <w14:textFill>
                  <w14:solidFill>
                    <w14:schemeClr w14:val="tx1"/>
                  </w14:solidFill>
                </w14:textFill>
              </w:rPr>
              <w:t>《林业改革发展资金管理办法》、《福建省省级以上财政林业专项资金管理办法》、《福建省林业科技补助项目</w:t>
            </w:r>
            <w:r>
              <w:rPr>
                <w:rFonts w:hint="eastAsia" w:ascii="仿宋_GB2312" w:hAnsi="仿宋_GB2312" w:eastAsia="仿宋_GB2312" w:cs="仿宋_GB2312"/>
                <w:color w:val="000000" w:themeColor="text1"/>
                <w:sz w:val="28"/>
                <w:szCs w:val="28"/>
                <w:lang w:eastAsia="zh-CN"/>
                <w14:textFill>
                  <w14:solidFill>
                    <w14:schemeClr w14:val="tx1"/>
                  </w14:solidFill>
                </w14:textFill>
              </w:rPr>
              <w:t>实施</w:t>
            </w:r>
            <w:bookmarkStart w:id="0" w:name="_GoBack"/>
            <w:bookmarkEnd w:id="0"/>
            <w:r>
              <w:rPr>
                <w:rFonts w:hint="eastAsia" w:ascii="仿宋_GB2312" w:hAnsi="仿宋_GB2312" w:eastAsia="仿宋_GB2312" w:cs="仿宋_GB2312"/>
                <w:color w:val="000000" w:themeColor="text1"/>
                <w:sz w:val="28"/>
                <w:szCs w:val="28"/>
                <w:lang w:eastAsia="zh-CN"/>
                <w14:textFill>
                  <w14:solidFill>
                    <w14:schemeClr w14:val="tx1"/>
                  </w14:solidFill>
                </w14:textFill>
              </w:rPr>
              <w:t>管理</w:t>
            </w:r>
            <w:r>
              <w:rPr>
                <w:rFonts w:hint="eastAsia" w:ascii="仿宋_GB2312" w:hAnsi="仿宋_GB2312" w:eastAsia="仿宋_GB2312" w:cs="仿宋_GB2312"/>
                <w:color w:val="000000" w:themeColor="text1"/>
                <w:sz w:val="28"/>
                <w:szCs w:val="28"/>
                <w14:textFill>
                  <w14:solidFill>
                    <w14:schemeClr w14:val="tx1"/>
                  </w14:solidFill>
                </w14:textFill>
              </w:rPr>
              <w:t>办法》</w:t>
            </w:r>
            <w:r>
              <w:rPr>
                <w:rFonts w:hint="eastAsia" w:ascii="仿宋_GB2312" w:hAnsi="仿宋_GB2312" w:eastAsia="仿宋_GB2312" w:cs="仿宋_GB2312"/>
                <w:color w:val="000000" w:themeColor="text1"/>
                <w:sz w:val="28"/>
                <w:szCs w:val="28"/>
                <w:lang w:eastAsia="zh-CN"/>
                <w14:textFill>
                  <w14:solidFill>
                    <w14:schemeClr w14:val="tx1"/>
                  </w14:solidFill>
                </w14:textFill>
              </w:rPr>
              <w:t>等有关规定</w:t>
            </w:r>
            <w:r>
              <w:rPr>
                <w:rFonts w:hint="eastAsia" w:ascii="仿宋_GB2312" w:eastAsia="仿宋_GB2312"/>
                <w:color w:val="000000" w:themeColor="text1"/>
                <w:sz w:val="28"/>
                <w:szCs w:val="28"/>
                <w14:textFill>
                  <w14:solidFill>
                    <w14:schemeClr w14:val="tx1"/>
                  </w14:solidFill>
                </w14:textFill>
              </w:rPr>
              <w:t>和诚信管理</w:t>
            </w:r>
            <w:r>
              <w:rPr>
                <w:rFonts w:hint="eastAsia" w:ascii="仿宋_GB2312" w:eastAsia="仿宋_GB2312"/>
                <w:color w:val="000000" w:themeColor="text1"/>
                <w:sz w:val="28"/>
                <w:szCs w:val="28"/>
                <w:lang w:eastAsia="zh-CN"/>
                <w14:textFill>
                  <w14:solidFill>
                    <w14:schemeClr w14:val="tx1"/>
                  </w14:solidFill>
                </w14:textFill>
              </w:rPr>
              <w:t>有关要求</w:t>
            </w:r>
            <w:r>
              <w:rPr>
                <w:rFonts w:hint="eastAsia" w:ascii="仿宋_GB2312" w:eastAsia="仿宋_GB2312"/>
                <w:color w:val="000000" w:themeColor="text1"/>
                <w:sz w:val="28"/>
                <w:szCs w:val="28"/>
                <w14:textFill>
                  <w14:solidFill>
                    <w14:schemeClr w14:val="tx1"/>
                  </w14:solidFill>
                </w14:textFill>
              </w:rPr>
              <w:t>，切实保证工作时间，按计划认真开展项目实施工作，按时报送有关材料，</w:t>
            </w:r>
            <w:r>
              <w:rPr>
                <w:rFonts w:hint="eastAsia" w:ascii="仿宋_GB2312" w:eastAsia="仿宋_GB2312"/>
                <w:color w:val="000000" w:themeColor="text1"/>
                <w:sz w:val="28"/>
                <w:szCs w:val="28"/>
                <w:lang w:eastAsia="zh-CN"/>
                <w14:textFill>
                  <w14:solidFill>
                    <w14:schemeClr w14:val="tx1"/>
                  </w14:solidFill>
                </w14:textFill>
              </w:rPr>
              <w:t>按时保质保量完成项目任务</w:t>
            </w:r>
            <w:r>
              <w:rPr>
                <w:rFonts w:hint="eastAsia" w:ascii="仿宋_GB2312" w:eastAsia="仿宋_GB2312"/>
                <w:color w:val="000000" w:themeColor="text1"/>
                <w:sz w:val="28"/>
                <w:szCs w:val="28"/>
                <w14:textFill>
                  <w14:solidFill>
                    <w14:schemeClr w14:val="tx1"/>
                  </w14:solidFill>
                </w14:textFill>
              </w:rPr>
              <w:t>。</w:t>
            </w:r>
          </w:p>
          <w:p>
            <w:pPr>
              <w:snapToGrid w:val="0"/>
              <w:spacing w:beforeLines="50" w:line="440" w:lineRule="exact"/>
              <w:ind w:firstLine="560" w:firstLineChars="200"/>
              <w:outlineLvl w:val="0"/>
              <w:rPr>
                <w:rFonts w:ascii="仿宋_GB2312" w:eastAsia="仿宋_GB2312"/>
                <w:sz w:val="28"/>
                <w:szCs w:val="28"/>
              </w:rPr>
            </w:pPr>
          </w:p>
          <w:p>
            <w:pPr>
              <w:spacing w:line="440" w:lineRule="exact"/>
              <w:ind w:firstLine="3780" w:firstLineChars="1350"/>
              <w:outlineLvl w:val="0"/>
              <w:rPr>
                <w:rFonts w:ascii="仿宋_GB2312" w:eastAsia="仿宋_GB2312"/>
                <w:sz w:val="28"/>
                <w:szCs w:val="28"/>
              </w:rPr>
            </w:pPr>
            <w:r>
              <w:rPr>
                <w:rFonts w:hint="eastAsia" w:ascii="仿宋_GB2312" w:eastAsia="仿宋_GB2312"/>
                <w:sz w:val="28"/>
                <w:szCs w:val="28"/>
              </w:rPr>
              <w:t xml:space="preserve">   项目负责人（签字）：</w:t>
            </w:r>
          </w:p>
          <w:p>
            <w:pPr>
              <w:spacing w:line="440" w:lineRule="exact"/>
              <w:ind w:firstLine="5740" w:firstLineChars="2050"/>
              <w:outlineLvl w:val="0"/>
              <w:rPr>
                <w:rFonts w:ascii="仿宋_GB2312" w:eastAsia="仿宋_GB2312"/>
                <w:sz w:val="28"/>
                <w:szCs w:val="28"/>
              </w:rPr>
            </w:pPr>
            <w:r>
              <w:rPr>
                <w:rFonts w:hint="eastAsia" w:ascii="仿宋_GB2312" w:eastAsia="仿宋_GB2312"/>
                <w:sz w:val="28"/>
                <w:szCs w:val="28"/>
              </w:rPr>
              <w:t>年 月 日</w:t>
            </w:r>
          </w:p>
        </w:tc>
      </w:tr>
    </w:tbl>
    <w:p>
      <w:pPr>
        <w:spacing w:afterLines="50" w:line="440" w:lineRule="exact"/>
        <w:ind w:left="108" w:hanging="6"/>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十、项目承担单位审查与承诺意见</w:t>
      </w:r>
    </w:p>
    <w:tbl>
      <w:tblPr>
        <w:tblStyle w:val="6"/>
        <w:tblW w:w="8518" w:type="dxa"/>
        <w:tblInd w:w="3" w:type="dxa"/>
        <w:tblBorders>
          <w:top w:val="single" w:color="auto" w:sz="4" w:space="0"/>
          <w:left w:val="single" w:color="auto" w:sz="4" w:space="0"/>
          <w:bottom w:val="single" w:color="auto" w:sz="4" w:space="0"/>
          <w:right w:val="single" w:color="auto" w:sz="4" w:space="0"/>
          <w:insideH w:val="single" w:color="000000" w:themeColor="text1" w:sz="4" w:space="0"/>
          <w:insideV w:val="single" w:color="C0C0C0" w:sz="4" w:space="0"/>
        </w:tblBorders>
        <w:tblLayout w:type="fixed"/>
        <w:tblCellMar>
          <w:top w:w="0" w:type="dxa"/>
          <w:left w:w="108" w:type="dxa"/>
          <w:bottom w:w="0" w:type="dxa"/>
          <w:right w:w="108" w:type="dxa"/>
        </w:tblCellMar>
      </w:tblPr>
      <w:tblGrid>
        <w:gridCol w:w="8518"/>
      </w:tblGrid>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C0C0C0" w:sz="4" w:space="0"/>
          </w:tblBorders>
          <w:tblLayout w:type="fixed"/>
          <w:tblCellMar>
            <w:top w:w="0" w:type="dxa"/>
            <w:left w:w="108" w:type="dxa"/>
            <w:bottom w:w="0" w:type="dxa"/>
            <w:right w:w="108" w:type="dxa"/>
          </w:tblCellMar>
        </w:tblPrEx>
        <w:trPr>
          <w:trHeight w:val="3521" w:hRule="atLeast"/>
        </w:trPr>
        <w:tc>
          <w:tcPr>
            <w:tcW w:w="8518" w:type="dxa"/>
          </w:tcPr>
          <w:p>
            <w:pPr>
              <w:adjustRightInd w:val="0"/>
              <w:snapToGrid w:val="0"/>
              <w:spacing w:beforeLines="50"/>
              <w:ind w:firstLine="312"/>
              <w:rPr>
                <w:rFonts w:hint="eastAsia" w:ascii="仿宋_GB2312" w:eastAsia="仿宋_GB2312"/>
                <w:sz w:val="28"/>
                <w:szCs w:val="28"/>
              </w:rPr>
            </w:pPr>
            <w:r>
              <w:rPr>
                <w:rFonts w:hint="eastAsia" w:ascii="仿宋_GB2312" w:eastAsia="仿宋_GB2312"/>
                <w:sz w:val="28"/>
                <w:szCs w:val="28"/>
              </w:rPr>
              <w:t>已按有关规定对</w:t>
            </w:r>
            <w:r>
              <w:rPr>
                <w:rFonts w:hint="eastAsia" w:ascii="仿宋_GB2312" w:eastAsia="仿宋_GB2312"/>
                <w:sz w:val="28"/>
                <w:szCs w:val="28"/>
                <w:lang w:eastAsia="zh-CN"/>
              </w:rPr>
              <w:t>项目</w:t>
            </w:r>
            <w:r>
              <w:rPr>
                <w:rFonts w:hint="eastAsia" w:ascii="仿宋_GB2312" w:eastAsia="仿宋_GB2312"/>
                <w:sz w:val="28"/>
                <w:szCs w:val="28"/>
              </w:rPr>
              <w:t>内容进行了审查，情况属实，并保证做到：</w:t>
            </w:r>
          </w:p>
          <w:p>
            <w:pPr>
              <w:adjustRightInd w:val="0"/>
              <w:snapToGrid w:val="0"/>
              <w:spacing w:beforeLines="50"/>
              <w:ind w:firstLine="312"/>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对项目实施所需的人力、物力和工作时间等条件给予支持；</w:t>
            </w:r>
          </w:p>
          <w:p>
            <w:pPr>
              <w:adjustRightInd w:val="0"/>
              <w:snapToGrid w:val="0"/>
              <w:spacing w:beforeLines="50"/>
              <w:ind w:firstLine="312"/>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严格遵守项目管理等有关规定；</w:t>
            </w:r>
          </w:p>
          <w:p>
            <w:pPr>
              <w:adjustRightInd w:val="0"/>
              <w:snapToGrid w:val="0"/>
              <w:spacing w:beforeLines="50"/>
              <w:ind w:firstLine="312"/>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督促项目负责人和本单位项目管理部门按要求报送有关报表和材料并按期验收；</w:t>
            </w:r>
          </w:p>
          <w:p>
            <w:pPr>
              <w:adjustRightInd w:val="0"/>
              <w:snapToGrid w:val="0"/>
              <w:spacing w:beforeLines="50"/>
              <w:ind w:firstLine="312"/>
              <w:rPr>
                <w:rFonts w:hint="eastAsia" w:ascii="仿宋_GB2312" w:eastAsia="仿宋_GB2312"/>
                <w:sz w:val="28"/>
                <w:szCs w:val="28"/>
                <w:lang w:eastAsia="zh-CN"/>
              </w:rPr>
            </w:pPr>
            <w:r>
              <w:rPr>
                <w:rFonts w:hint="eastAsia" w:ascii="仿宋_GB2312" w:eastAsia="仿宋_GB2312"/>
                <w:sz w:val="28"/>
                <w:szCs w:val="28"/>
                <w:lang w:val="en-US" w:eastAsia="zh-CN"/>
              </w:rPr>
              <w:t>4.</w:t>
            </w:r>
            <w:r>
              <w:rPr>
                <w:rFonts w:hint="eastAsia" w:ascii="仿宋_GB2312" w:eastAsia="仿宋_GB2312"/>
                <w:sz w:val="28"/>
                <w:szCs w:val="28"/>
              </w:rPr>
              <w:t>切实落实项目自筹经费</w:t>
            </w:r>
            <w:r>
              <w:rPr>
                <w:rFonts w:hint="eastAsia" w:ascii="仿宋_GB2312" w:eastAsia="仿宋_GB2312"/>
                <w:sz w:val="28"/>
                <w:szCs w:val="28"/>
                <w:lang w:eastAsia="zh-CN"/>
              </w:rPr>
              <w:t>；</w:t>
            </w:r>
          </w:p>
          <w:p>
            <w:pPr>
              <w:adjustRightInd w:val="0"/>
              <w:snapToGrid w:val="0"/>
              <w:spacing w:beforeLines="50"/>
              <w:ind w:firstLine="312"/>
              <w:rPr>
                <w:rFonts w:hint="eastAsia" w:ascii="仿宋_GB2312" w:eastAsia="仿宋_GB2312"/>
                <w:sz w:val="28"/>
                <w:szCs w:val="28"/>
                <w:lang w:val="en-US" w:eastAsia="zh-CN"/>
              </w:rPr>
            </w:pPr>
            <w:r>
              <w:rPr>
                <w:rFonts w:hint="eastAsia" w:ascii="仿宋_GB2312" w:eastAsia="仿宋_GB2312"/>
                <w:sz w:val="28"/>
                <w:szCs w:val="28"/>
                <w:lang w:val="en-US" w:eastAsia="zh-CN"/>
              </w:rPr>
              <w:t>5.做好项目档案管理。</w:t>
            </w:r>
          </w:p>
          <w:p>
            <w:pPr>
              <w:spacing w:line="440" w:lineRule="exact"/>
              <w:ind w:firstLine="312"/>
              <w:rPr>
                <w:rFonts w:ascii="仿宋_GB2312" w:eastAsia="仿宋_GB2312"/>
                <w:sz w:val="28"/>
                <w:szCs w:val="28"/>
              </w:rPr>
            </w:pPr>
          </w:p>
          <w:p>
            <w:pPr>
              <w:spacing w:line="440" w:lineRule="exact"/>
              <w:ind w:firstLine="840" w:firstLineChars="300"/>
              <w:rPr>
                <w:rFonts w:hint="eastAsia" w:ascii="仿宋_GB2312" w:eastAsia="仿宋_GB2312"/>
                <w:sz w:val="28"/>
                <w:szCs w:val="28"/>
              </w:rPr>
            </w:pPr>
            <w:r>
              <w:rPr>
                <w:rFonts w:hint="eastAsia" w:ascii="仿宋_GB2312" w:eastAsia="仿宋_GB2312"/>
                <w:sz w:val="28"/>
                <w:szCs w:val="28"/>
              </w:rPr>
              <w:t>代表人（签字）：               单位（公章）：</w:t>
            </w:r>
          </w:p>
          <w:p>
            <w:pPr>
              <w:spacing w:line="440" w:lineRule="exact"/>
              <w:ind w:firstLine="840" w:firstLineChars="300"/>
              <w:rPr>
                <w:rFonts w:hint="eastAsia" w:ascii="仿宋_GB2312" w:eastAsia="仿宋_GB2312"/>
                <w:sz w:val="28"/>
                <w:szCs w:val="28"/>
              </w:rPr>
            </w:pPr>
          </w:p>
          <w:p>
            <w:pPr>
              <w:spacing w:line="440" w:lineRule="exact"/>
              <w:ind w:firstLine="5630" w:firstLineChars="2011"/>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C0C0C0" w:sz="4" w:space="0"/>
          </w:tblBorders>
          <w:tblLayout w:type="fixed"/>
          <w:tblCellMar>
            <w:top w:w="0" w:type="dxa"/>
            <w:left w:w="108" w:type="dxa"/>
            <w:bottom w:w="0" w:type="dxa"/>
            <w:right w:w="108" w:type="dxa"/>
          </w:tblCellMar>
        </w:tblPrEx>
        <w:trPr>
          <w:trHeight w:val="586" w:hRule="atLeast"/>
        </w:trPr>
        <w:tc>
          <w:tcPr>
            <w:tcW w:w="8518" w:type="dxa"/>
          </w:tcPr>
          <w:p>
            <w:pPr>
              <w:adjustRightInd w:val="0"/>
              <w:snapToGrid w:val="0"/>
              <w:rPr>
                <w:rFonts w:ascii="仿宋_GB2312" w:eastAsia="仿宋_GB2312"/>
                <w:sz w:val="28"/>
              </w:rPr>
            </w:pPr>
            <w:r>
              <w:rPr>
                <w:rFonts w:hint="eastAsia" w:ascii="仿宋_GB2312" w:eastAsia="仿宋_GB2312"/>
                <w:sz w:val="28"/>
                <w:szCs w:val="28"/>
              </w:rPr>
              <w:t>开户银行：</w:t>
            </w:r>
          </w:p>
          <w:p>
            <w:pPr>
              <w:adjustRightInd w:val="0"/>
              <w:snapToGrid w:val="0"/>
              <w:rPr>
                <w:rFonts w:ascii="仿宋_GB2312" w:eastAsia="仿宋_GB2312"/>
                <w:sz w:val="28"/>
                <w:szCs w:val="28"/>
              </w:rPr>
            </w:pPr>
            <w:r>
              <w:rPr>
                <w:rFonts w:hint="eastAsia" w:ascii="仿宋_GB2312" w:eastAsia="仿宋_GB2312"/>
                <w:sz w:val="28"/>
                <w:szCs w:val="28"/>
              </w:rPr>
              <w:t>开户名称：</w:t>
            </w:r>
          </w:p>
          <w:p>
            <w:pPr>
              <w:adjustRightInd w:val="0"/>
              <w:snapToGrid w:val="0"/>
              <w:rPr>
                <w:rFonts w:ascii="仿宋_GB2312" w:eastAsia="仿宋_GB2312"/>
                <w:sz w:val="28"/>
                <w:szCs w:val="28"/>
              </w:rPr>
            </w:pPr>
            <w:r>
              <w:rPr>
                <w:rFonts w:hint="eastAsia" w:ascii="仿宋_GB2312" w:eastAsia="仿宋_GB2312"/>
                <w:sz w:val="28"/>
                <w:szCs w:val="28"/>
              </w:rPr>
              <w:t>账    号：</w:t>
            </w:r>
          </w:p>
        </w:tc>
      </w:tr>
    </w:tbl>
    <w:p>
      <w:pPr>
        <w:spacing w:afterLines="50" w:line="440" w:lineRule="exact"/>
        <w:ind w:left="108" w:hanging="6"/>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十一、项目实施管理单位审核与承诺意见</w:t>
      </w:r>
    </w:p>
    <w:tbl>
      <w:tblPr>
        <w:tblStyle w:val="6"/>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263" w:type="dxa"/>
          </w:tcPr>
          <w:p>
            <w:pPr>
              <w:spacing w:beforeLines="50" w:line="500" w:lineRule="exact"/>
              <w:ind w:firstLine="560" w:firstLineChars="200"/>
              <w:rPr>
                <w:rFonts w:ascii="仿宋_GB2312" w:eastAsia="仿宋_GB2312"/>
                <w:sz w:val="28"/>
                <w:szCs w:val="28"/>
              </w:rPr>
            </w:pPr>
            <w:r>
              <w:rPr>
                <w:rFonts w:hint="eastAsia" w:ascii="仿宋_GB2312" w:eastAsia="仿宋_GB2312"/>
                <w:sz w:val="28"/>
                <w:szCs w:val="28"/>
              </w:rPr>
              <w:t>已按有关规定对</w:t>
            </w:r>
            <w:r>
              <w:rPr>
                <w:rFonts w:hint="eastAsia" w:ascii="仿宋_GB2312" w:eastAsia="仿宋_GB2312"/>
                <w:sz w:val="28"/>
                <w:szCs w:val="28"/>
                <w:lang w:eastAsia="zh-CN"/>
              </w:rPr>
              <w:t>项目</w:t>
            </w:r>
            <w:r>
              <w:rPr>
                <w:rFonts w:hint="eastAsia" w:ascii="仿宋_GB2312" w:eastAsia="仿宋_GB2312"/>
                <w:sz w:val="28"/>
                <w:szCs w:val="28"/>
              </w:rPr>
              <w:t>内容进行了审核，并做到：</w:t>
            </w:r>
          </w:p>
          <w:p>
            <w:pPr>
              <w:pStyle w:val="3"/>
              <w:spacing w:line="500" w:lineRule="exact"/>
              <w:ind w:firstLine="649"/>
              <w:rPr>
                <w:rFonts w:ascii="仿宋_GB2312" w:eastAsia="仿宋_GB2312"/>
                <w:color w:val="000000"/>
                <w:sz w:val="30"/>
                <w:szCs w:val="30"/>
              </w:rPr>
            </w:pPr>
            <w:r>
              <w:rPr>
                <w:rFonts w:hint="eastAsia" w:ascii="仿宋_GB2312" w:eastAsia="仿宋_GB2312"/>
                <w:color w:val="000000"/>
                <w:sz w:val="30"/>
                <w:szCs w:val="30"/>
              </w:rPr>
              <w:t>1．做好项目的组织实施管理工作，监督、检查项目的执行和经费使用情况，及时协调解决项目执行过程中出现的问题，确保项目顺利实施。</w:t>
            </w:r>
          </w:p>
          <w:p>
            <w:pPr>
              <w:pStyle w:val="3"/>
              <w:spacing w:line="500" w:lineRule="exact"/>
              <w:ind w:firstLine="649"/>
              <w:rPr>
                <w:rFonts w:ascii="仿宋_GB2312" w:eastAsia="仿宋_GB2312"/>
                <w:color w:val="000000"/>
                <w:sz w:val="30"/>
                <w:szCs w:val="30"/>
              </w:rPr>
            </w:pPr>
            <w:r>
              <w:rPr>
                <w:rFonts w:hint="eastAsia" w:ascii="仿宋_GB2312" w:eastAsia="仿宋_GB2312"/>
                <w:color w:val="000000"/>
                <w:sz w:val="30"/>
                <w:szCs w:val="30"/>
              </w:rPr>
              <w:t>2．做好项目的绩效考评工作，按要求及时汇总并提交年度执行情况表和年度项目总体实施情况报告。</w:t>
            </w:r>
          </w:p>
          <w:p>
            <w:pPr>
              <w:pStyle w:val="3"/>
              <w:spacing w:line="5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3．负责做好项目验收和档案整理工作。</w:t>
            </w:r>
          </w:p>
          <w:p>
            <w:pPr>
              <w:spacing w:line="500" w:lineRule="exact"/>
              <w:ind w:firstLine="312"/>
              <w:rPr>
                <w:rFonts w:ascii="仿宋_GB2312" w:eastAsia="仿宋_GB2312"/>
                <w:sz w:val="28"/>
                <w:szCs w:val="28"/>
              </w:rPr>
            </w:pPr>
          </w:p>
          <w:p>
            <w:pPr>
              <w:snapToGrid w:val="0"/>
              <w:spacing w:line="600" w:lineRule="atLeast"/>
              <w:rPr>
                <w:rFonts w:ascii="仿宋_GB2312" w:eastAsia="仿宋_GB2312"/>
                <w:sz w:val="28"/>
              </w:rPr>
            </w:pPr>
            <w:r>
              <w:rPr>
                <w:rFonts w:hint="eastAsia" w:ascii="仿宋_GB2312" w:eastAsia="仿宋_GB2312"/>
                <w:sz w:val="28"/>
              </w:rPr>
              <w:t>代表人（签字）：            单位（公章</w:t>
            </w:r>
            <w:r>
              <w:rPr>
                <w:rFonts w:hint="eastAsia" w:ascii="仿宋_GB2312" w:eastAsia="仿宋_GB2312"/>
                <w:sz w:val="28"/>
                <w:szCs w:val="28"/>
              </w:rPr>
              <w:t>）：</w:t>
            </w:r>
          </w:p>
          <w:p>
            <w:pPr>
              <w:spacing w:line="400" w:lineRule="exact"/>
              <w:ind w:firstLine="312"/>
              <w:rPr>
                <w:rFonts w:ascii="仿宋_GB2312" w:eastAsia="仿宋_GB2312"/>
                <w:sz w:val="28"/>
                <w:szCs w:val="28"/>
              </w:rPr>
            </w:pPr>
          </w:p>
          <w:p>
            <w:pPr>
              <w:spacing w:line="400" w:lineRule="exact"/>
              <w:ind w:firstLine="312"/>
              <w:rPr>
                <w:rFonts w:ascii="仿宋_GB2312" w:eastAsia="仿宋_GB2312"/>
                <w:sz w:val="28"/>
                <w:szCs w:val="28"/>
              </w:rPr>
            </w:pPr>
          </w:p>
          <w:p>
            <w:pPr>
              <w:pStyle w:val="3"/>
              <w:spacing w:line="400" w:lineRule="exact"/>
              <w:ind w:firstLine="5686" w:firstLineChars="2031"/>
              <w:rPr>
                <w:rFonts w:ascii="仿宋_GB2312" w:eastAsia="仿宋_GB2312"/>
                <w:b/>
                <w:sz w:val="30"/>
                <w:szCs w:val="30"/>
              </w:rPr>
            </w:pPr>
            <w:r>
              <w:rPr>
                <w:rFonts w:hint="eastAsia" w:ascii="仿宋_GB2312" w:eastAsia="仿宋_GB2312"/>
                <w:sz w:val="28"/>
                <w:szCs w:val="28"/>
              </w:rPr>
              <w:t>年 月日</w:t>
            </w:r>
          </w:p>
        </w:tc>
      </w:tr>
    </w:tbl>
    <w:p>
      <w:pPr>
        <w:snapToGrid w:val="0"/>
        <w:spacing w:line="600" w:lineRule="atLeast"/>
        <w:rPr>
          <w:rFonts w:ascii="仿宋_GB2312" w:eastAsia="仿宋_GB2312"/>
          <w:sz w:val="28"/>
        </w:rPr>
      </w:pPr>
    </w:p>
    <w:p>
      <w:pPr>
        <w:spacing w:afterLines="50" w:line="440" w:lineRule="exact"/>
        <w:ind w:left="108" w:hanging="6"/>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十二、任务下达单位签章</w:t>
      </w:r>
    </w:p>
    <w:p>
      <w:pPr>
        <w:snapToGrid w:val="0"/>
        <w:spacing w:line="600" w:lineRule="atLeast"/>
        <w:rPr>
          <w:rFonts w:ascii="仿宋_GB2312" w:eastAsia="仿宋_GB2312"/>
          <w:sz w:val="28"/>
        </w:rPr>
      </w:pPr>
      <w:r>
        <w:rPr>
          <w:rFonts w:hint="eastAsia" w:ascii="仿宋_GB2312" w:eastAsia="仿宋_GB2312"/>
          <w:sz w:val="28"/>
        </w:rPr>
        <w:t>任务下达单位：福建省林业厅</w:t>
      </w:r>
    </w:p>
    <w:p>
      <w:pPr>
        <w:snapToGrid w:val="0"/>
        <w:spacing w:line="600" w:lineRule="atLeast"/>
        <w:rPr>
          <w:rFonts w:ascii="仿宋_GB2312" w:eastAsia="仿宋_GB2312"/>
          <w:sz w:val="28"/>
        </w:rPr>
      </w:pPr>
      <w:r>
        <w:rPr>
          <w:rFonts w:hint="eastAsia" w:ascii="仿宋_GB2312" w:eastAsia="仿宋_GB2312"/>
          <w:sz w:val="28"/>
        </w:rPr>
        <w:t>代表人（签字）：</w:t>
      </w:r>
    </w:p>
    <w:p>
      <w:pPr>
        <w:snapToGrid w:val="0"/>
        <w:spacing w:line="600" w:lineRule="atLeast"/>
        <w:rPr>
          <w:rFonts w:ascii="仿宋_GB2312" w:eastAsia="仿宋_GB2312"/>
          <w:sz w:val="28"/>
        </w:rPr>
      </w:pPr>
    </w:p>
    <w:p>
      <w:pPr>
        <w:snapToGrid w:val="0"/>
        <w:spacing w:line="600" w:lineRule="atLeast"/>
        <w:rPr>
          <w:rFonts w:ascii="仿宋_GB2312" w:eastAsia="仿宋_GB2312"/>
          <w:sz w:val="28"/>
        </w:rPr>
      </w:pPr>
      <w:r>
        <w:rPr>
          <w:rFonts w:hint="eastAsia" w:ascii="仿宋_GB2312" w:eastAsia="仿宋_GB2312"/>
          <w:sz w:val="28"/>
        </w:rPr>
        <w:t xml:space="preserve">                                   单位公章</w:t>
      </w:r>
    </w:p>
    <w:p>
      <w:pPr>
        <w:snapToGrid w:val="0"/>
        <w:spacing w:line="600" w:lineRule="atLeast"/>
        <w:rPr>
          <w:rFonts w:ascii="仿宋_GB2312" w:eastAsia="仿宋_GB2312"/>
          <w:sz w:val="28"/>
        </w:rPr>
      </w:pPr>
      <w:r>
        <w:rPr>
          <w:rFonts w:hint="eastAsia" w:ascii="仿宋_GB2312" w:eastAsia="仿宋_GB2312"/>
          <w:sz w:val="28"/>
        </w:rPr>
        <w:t xml:space="preserve">                                              年   月   日</w:t>
      </w: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ascii="仿宋_GB2312" w:eastAsia="仿宋_GB2312"/>
          <w:sz w:val="28"/>
          <w:szCs w:val="28"/>
        </w:rPr>
      </w:pPr>
      <w:r>
        <w:rPr>
          <w:rFonts w:hint="eastAsia" w:ascii="仿宋_GB2312" w:eastAsia="仿宋_GB2312"/>
          <w:b/>
          <w:sz w:val="32"/>
          <w:szCs w:val="32"/>
        </w:rPr>
        <w:t>附件：</w:t>
      </w:r>
    </w:p>
    <w:tbl>
      <w:tblPr>
        <w:tblStyle w:val="6"/>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727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序号</w:t>
            </w:r>
          </w:p>
        </w:tc>
        <w:tc>
          <w:tcPr>
            <w:tcW w:w="7270" w:type="dxa"/>
            <w:vAlign w:val="center"/>
          </w:tcPr>
          <w:p>
            <w:pPr>
              <w:jc w:val="center"/>
              <w:rPr>
                <w:rFonts w:ascii="仿宋_GB2312" w:eastAsia="仿宋_GB2312"/>
                <w:sz w:val="32"/>
                <w:szCs w:val="32"/>
              </w:rPr>
            </w:pPr>
            <w:r>
              <w:rPr>
                <w:rFonts w:hint="eastAsia" w:ascii="仿宋_GB2312" w:eastAsia="仿宋_GB2312"/>
                <w:sz w:val="32"/>
                <w:szCs w:val="32"/>
              </w:rPr>
              <w:t>附件名称（复印件）</w:t>
            </w:r>
          </w:p>
        </w:tc>
        <w:tc>
          <w:tcPr>
            <w:tcW w:w="1212" w:type="dxa"/>
            <w:vAlign w:val="center"/>
          </w:tcPr>
          <w:p>
            <w:pPr>
              <w:jc w:val="center"/>
              <w:rPr>
                <w:rFonts w:ascii="仿宋_GB2312" w:eastAsia="仿宋_GB2312"/>
                <w:sz w:val="32"/>
                <w:szCs w:val="32"/>
              </w:rPr>
            </w:pPr>
            <w:r>
              <w:rPr>
                <w:rFonts w:hint="eastAsia" w:ascii="仿宋_GB2312" w:eastAsia="仿宋_GB2312"/>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tc>
        <w:tc>
          <w:tcPr>
            <w:tcW w:w="1212" w:type="dxa"/>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923" w:type="dxa"/>
            <w:vAlign w:val="center"/>
          </w:tcPr>
          <w:p>
            <w:pPr>
              <w:rPr>
                <w:rFonts w:ascii="仿宋_GB2312" w:eastAsia="仿宋_GB2312"/>
                <w:sz w:val="24"/>
              </w:rPr>
            </w:pPr>
          </w:p>
        </w:tc>
        <w:tc>
          <w:tcPr>
            <w:tcW w:w="7270" w:type="dxa"/>
            <w:vAlign w:val="top"/>
          </w:tcPr>
          <w:p>
            <w:pPr>
              <w:rPr>
                <w:rFonts w:ascii="仿宋_GB2312" w:eastAsia="仿宋_GB2312"/>
                <w:sz w:val="24"/>
              </w:rPr>
            </w:pPr>
          </w:p>
        </w:tc>
        <w:tc>
          <w:tcPr>
            <w:tcW w:w="1212" w:type="dxa"/>
            <w:vAlign w:val="top"/>
          </w:tcPr>
          <w:p>
            <w:pPr>
              <w:jc w:val="center"/>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61007A87" w:usb1="80000000" w:usb2="00000008" w:usb3="00000000" w:csb0="200101FF" w:csb1="2028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37</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r0uoI7gBAABV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37</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center"/>
                            <w:rPr>
                              <w:rFonts w:hint="eastAsia" w:eastAsia="宋体"/>
                              <w:lang w:eastAsia="zh-CN"/>
                            </w:rPr>
                          </w:pP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hpmqLgBAABVAwAADgAAAAAAAAABACAAAAAeAQAAZHJzL2Uyb0RvYy54bWxQSwUGAAAAAAYABgBZ&#10;AQAASAUAAAAA&#10;">
              <v:fill on="f" focussize="0,0"/>
              <v:stroke on="f"/>
              <v:imagedata o:title=""/>
              <o:lock v:ext="edit" aspectratio="f"/>
              <v:textbox inset="0mm,0mm,0mm,0mm" style="mso-fit-shape-to-text:t;">
                <w:txbxContent>
                  <w:p>
                    <w:pPr>
                      <w:pStyle w:val="4"/>
                      <w:jc w:val="center"/>
                      <w:rPr>
                        <w:rFonts w:hint="eastAsia" w:eastAsia="宋体"/>
                        <w:lang w:eastAsia="zh-CN"/>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B01F9"/>
    <w:rsid w:val="10466E65"/>
    <w:rsid w:val="1E6B01F9"/>
    <w:rsid w:val="4E0A4219"/>
    <w:rsid w:val="6D8C0749"/>
    <w:rsid w:val="7ADF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00" w:lineRule="exact"/>
    </w:pPr>
    <w:rPr>
      <w:rFonts w:ascii="仿宋_GB2312" w:eastAsia="仿宋_GB2312"/>
      <w:sz w:val="28"/>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2018-08-23T04:36:00Z</dcterms:created>
  <dc:creator>阮茜</dc:creator>
  <cp:lastModifiedBy>阮茜</cp:lastModifiedBy>
  <dcterms:modified xsi:type="dcterms:W3CDTF">2018-09-06T11:39:30Z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